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9FE" w:rsidRDefault="003D39FE" w:rsidP="003D39FE">
      <w:pPr>
        <w:jc w:val="both"/>
        <w:rPr>
          <w:rFonts w:ascii="Times New Roman" w:hAnsi="Times New Roman" w:cs="Times New Roman"/>
          <w:sz w:val="24"/>
        </w:rPr>
      </w:pPr>
    </w:p>
    <w:p w:rsidR="00926354" w:rsidRPr="003D39FE" w:rsidRDefault="003D39FE" w:rsidP="003D39F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Príloha č.1  k Školskému poriadku</w:t>
      </w:r>
      <w:r w:rsidR="00926354">
        <w:rPr>
          <w:rFonts w:ascii="Times New Roman" w:hAnsi="Times New Roman" w:cs="Times New Roman"/>
          <w:sz w:val="24"/>
        </w:rPr>
        <w:t xml:space="preserve">      </w:t>
      </w:r>
    </w:p>
    <w:p w:rsidR="009D427F" w:rsidRDefault="009D427F" w:rsidP="009D427F">
      <w:pPr>
        <w:tabs>
          <w:tab w:val="left" w:pos="7876"/>
        </w:tabs>
        <w:rPr>
          <w:rFonts w:ascii="Times New Roman" w:hAnsi="Times New Roman" w:cs="Times New Roman"/>
          <w:b/>
          <w:sz w:val="24"/>
        </w:rPr>
      </w:pPr>
    </w:p>
    <w:p w:rsidR="009A74C4" w:rsidRDefault="009A74C4" w:rsidP="009D427F">
      <w:pPr>
        <w:tabs>
          <w:tab w:val="left" w:pos="7876"/>
        </w:tabs>
        <w:rPr>
          <w:rFonts w:ascii="Times New Roman" w:hAnsi="Times New Roman" w:cs="Times New Roman"/>
          <w:b/>
          <w:sz w:val="24"/>
        </w:rPr>
      </w:pPr>
    </w:p>
    <w:p w:rsidR="009A74C4" w:rsidRPr="009A74C4" w:rsidRDefault="009A74C4" w:rsidP="009D427F">
      <w:pPr>
        <w:tabs>
          <w:tab w:val="left" w:pos="7876"/>
        </w:tabs>
        <w:rPr>
          <w:rFonts w:ascii="Times New Roman" w:hAnsi="Times New Roman" w:cs="Times New Roman"/>
          <w:b/>
          <w:sz w:val="24"/>
        </w:rPr>
      </w:pPr>
    </w:p>
    <w:p w:rsidR="009D427F" w:rsidRPr="009A74C4" w:rsidRDefault="009D427F" w:rsidP="009D427F">
      <w:pPr>
        <w:tabs>
          <w:tab w:val="left" w:pos="7876"/>
        </w:tabs>
        <w:rPr>
          <w:rFonts w:ascii="Times New Roman" w:hAnsi="Times New Roman" w:cs="Times New Roman"/>
          <w:b/>
          <w:sz w:val="24"/>
        </w:rPr>
      </w:pPr>
    </w:p>
    <w:p w:rsidR="009A74C4" w:rsidRPr="009A74C4" w:rsidRDefault="009A74C4" w:rsidP="009A74C4">
      <w:pPr>
        <w:spacing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9A74C4">
        <w:rPr>
          <w:rFonts w:ascii="Times New Roman" w:eastAsia="Calibri" w:hAnsi="Times New Roman" w:cs="Times New Roman"/>
          <w:b/>
          <w:sz w:val="44"/>
          <w:szCs w:val="44"/>
        </w:rPr>
        <w:t>Plán uplatňovania Štandardov dodržiavania zákazu segregácie</w:t>
      </w:r>
    </w:p>
    <w:p w:rsidR="009A74C4" w:rsidRPr="009A74C4" w:rsidRDefault="009A74C4" w:rsidP="009A74C4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926354" w:rsidRDefault="0092635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Default="009A74C4">
      <w:pPr>
        <w:rPr>
          <w:rFonts w:ascii="Times New Roman" w:hAnsi="Times New Roman" w:cs="Times New Roman"/>
          <w:sz w:val="24"/>
        </w:rPr>
      </w:pPr>
    </w:p>
    <w:p w:rsidR="009A74C4" w:rsidRPr="009A74C4" w:rsidRDefault="009A74C4">
      <w:pPr>
        <w:rPr>
          <w:rFonts w:ascii="Times New Roman" w:hAnsi="Times New Roman" w:cs="Times New Roman"/>
          <w:sz w:val="24"/>
          <w:szCs w:val="24"/>
        </w:rPr>
      </w:pPr>
    </w:p>
    <w:p w:rsidR="009A74C4" w:rsidRPr="009A74C4" w:rsidRDefault="009A74C4" w:rsidP="009A74C4">
      <w:pPr>
        <w:pStyle w:val="Nadpis4"/>
        <w:keepNext w:val="0"/>
        <w:keepLines w:val="0"/>
        <w:spacing w:before="240" w:after="40"/>
        <w:rPr>
          <w:rFonts w:ascii="Times New Roman" w:eastAsia="Calibri" w:hAnsi="Times New Roman" w:cs="Times New Roman"/>
          <w:b/>
          <w:color w:val="000000"/>
        </w:rPr>
      </w:pPr>
      <w:r w:rsidRPr="009A74C4">
        <w:rPr>
          <w:rFonts w:ascii="Times New Roman" w:eastAsia="Calibri" w:hAnsi="Times New Roman" w:cs="Times New Roman"/>
          <w:b/>
          <w:color w:val="000000"/>
        </w:rPr>
        <w:t>1. Úvod a ciele plánu</w:t>
      </w:r>
    </w:p>
    <w:p w:rsidR="009A74C4" w:rsidRPr="009A74C4" w:rsidRDefault="009A74C4" w:rsidP="009A74C4">
      <w:pPr>
        <w:spacing w:before="240" w:after="2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Tento plán je vypracovaný v súlade so Štandardami dodržiavania zákazu segregácie vo výchove a vzdelávaní vydanými Ministerstvom školstva, vedy, výskumu a športu SR. Jeho cieľom je zabezpečiť rovnosť príležitostí pre všetkých žiakov strednej odbornej školy bez ohľadu na ich etnický, sociálny, jazykový, náboženský alebo zdravotný status a zabrániť akejkoľvek forme segregácie.</w:t>
      </w:r>
    </w:p>
    <w:p w:rsidR="009A74C4" w:rsidRPr="009A74C4" w:rsidRDefault="009A74C4" w:rsidP="009A74C4">
      <w:pPr>
        <w:spacing w:before="240" w:after="2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Podporný tím školy zohráva kľúčovú úlohu pri realizácii opatrení zameraných na prevenciu segregácie a podporu inklúzie.</w:t>
      </w:r>
    </w:p>
    <w:p w:rsidR="009A74C4" w:rsidRPr="009A74C4" w:rsidRDefault="009A74C4" w:rsidP="009A74C4">
      <w:pPr>
        <w:rPr>
          <w:rFonts w:ascii="Times New Roman" w:eastAsia="Calibri" w:hAnsi="Times New Roman" w:cs="Times New Roman"/>
          <w:sz w:val="24"/>
          <w:szCs w:val="24"/>
        </w:rPr>
      </w:pPr>
    </w:p>
    <w:p w:rsidR="009A74C4" w:rsidRPr="009A74C4" w:rsidRDefault="009A74C4" w:rsidP="009A74C4">
      <w:pPr>
        <w:pStyle w:val="Nadpis4"/>
        <w:keepNext w:val="0"/>
        <w:keepLines w:val="0"/>
        <w:spacing w:before="240" w:after="40"/>
        <w:rPr>
          <w:rFonts w:ascii="Times New Roman" w:eastAsia="Calibri" w:hAnsi="Times New Roman" w:cs="Times New Roman"/>
          <w:b/>
          <w:color w:val="000000"/>
        </w:rPr>
      </w:pPr>
      <w:bookmarkStart w:id="0" w:name="_m7vd94prsteq" w:colFirst="0" w:colLast="0"/>
      <w:bookmarkEnd w:id="0"/>
      <w:r w:rsidRPr="009A74C4">
        <w:rPr>
          <w:rFonts w:ascii="Times New Roman" w:eastAsia="Calibri" w:hAnsi="Times New Roman" w:cs="Times New Roman"/>
          <w:b/>
          <w:color w:val="000000"/>
        </w:rPr>
        <w:t>2. Opatrenia podľa typu segregácie</w:t>
      </w:r>
    </w:p>
    <w:p w:rsidR="009A74C4" w:rsidRPr="009A74C4" w:rsidRDefault="009A74C4" w:rsidP="009A74C4">
      <w:pPr>
        <w:pStyle w:val="Nadpis5"/>
        <w:keepNext w:val="0"/>
        <w:keepLines w:val="0"/>
        <w:spacing w:before="220" w:after="4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1" w:name="_nlhobgydpn9b" w:colFirst="0" w:colLast="0"/>
      <w:bookmarkEnd w:id="1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2.1 Priestorová </w:t>
      </w:r>
      <w:proofErr w:type="spellStart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desegregácia</w:t>
      </w:r>
      <w:proofErr w:type="spellEnd"/>
    </w:p>
    <w:p w:rsidR="009A74C4" w:rsidRPr="009A74C4" w:rsidRDefault="009A74C4" w:rsidP="009A74C4">
      <w:pPr>
        <w:spacing w:before="240" w:after="240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Opatrenia a odporúčania:</w:t>
      </w:r>
    </w:p>
    <w:p w:rsidR="009A74C4" w:rsidRPr="009A74C4" w:rsidRDefault="009A74C4" w:rsidP="007E74F4">
      <w:pPr>
        <w:numPr>
          <w:ilvl w:val="0"/>
          <w:numId w:val="16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Žiakom 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školy bude zabezpečený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rovnaký prístup k vybaveniu, odborným učebniam a spoločným priestorom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A74C4" w:rsidRPr="009A74C4" w:rsidRDefault="009A74C4" w:rsidP="007E74F4">
      <w:pPr>
        <w:numPr>
          <w:ilvl w:val="0"/>
          <w:numId w:val="16"/>
        </w:num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V</w:t>
      </w:r>
      <w:r>
        <w:rPr>
          <w:rFonts w:ascii="Times New Roman" w:eastAsia="Calibri" w:hAnsi="Times New Roman" w:cs="Times New Roman"/>
          <w:sz w:val="24"/>
          <w:szCs w:val="24"/>
        </w:rPr>
        <w:t xml:space="preserve">ýchovno-vzdelávacie priestory 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budú pravidelne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hodnotené z hľadiska kvality a rovnocennosti</w:t>
      </w:r>
      <w:r w:rsidR="002B0C37">
        <w:rPr>
          <w:rFonts w:ascii="Times New Roman" w:eastAsia="Calibri" w:hAnsi="Times New Roman" w:cs="Times New Roman"/>
          <w:sz w:val="24"/>
          <w:szCs w:val="24"/>
        </w:rPr>
        <w:t xml:space="preserve"> školským podporným tímom.</w:t>
      </w:r>
    </w:p>
    <w:p w:rsidR="009A74C4" w:rsidRPr="009A74C4" w:rsidRDefault="009A74C4" w:rsidP="007E74F4">
      <w:pPr>
        <w:spacing w:before="240" w:after="2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Aktivity:</w:t>
      </w:r>
    </w:p>
    <w:p w:rsidR="009A74C4" w:rsidRPr="009A74C4" w:rsidRDefault="009A74C4" w:rsidP="007E74F4">
      <w:pPr>
        <w:numPr>
          <w:ilvl w:val="0"/>
          <w:numId w:val="15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Raz ročne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audit priestorovej rovnosti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vykoná školský podporný</w:t>
      </w:r>
      <w:r w:rsidR="002B0C37">
        <w:rPr>
          <w:rFonts w:ascii="Times New Roman" w:eastAsia="Calibri" w:hAnsi="Times New Roman" w:cs="Times New Roman"/>
          <w:sz w:val="24"/>
          <w:szCs w:val="24"/>
        </w:rPr>
        <w:t xml:space="preserve"> tím – porovná vybavenosť </w:t>
      </w:r>
      <w:r w:rsidRPr="009A74C4">
        <w:rPr>
          <w:rFonts w:ascii="Times New Roman" w:eastAsia="Calibri" w:hAnsi="Times New Roman" w:cs="Times New Roman"/>
          <w:sz w:val="24"/>
          <w:szCs w:val="24"/>
        </w:rPr>
        <w:t>budov</w:t>
      </w:r>
      <w:r w:rsidR="002B0C37">
        <w:rPr>
          <w:rFonts w:ascii="Times New Roman" w:eastAsia="Calibri" w:hAnsi="Times New Roman" w:cs="Times New Roman"/>
          <w:sz w:val="24"/>
          <w:szCs w:val="24"/>
        </w:rPr>
        <w:t>y</w:t>
      </w:r>
      <w:r w:rsidRPr="009A74C4">
        <w:rPr>
          <w:rFonts w:ascii="Times New Roman" w:eastAsia="Calibri" w:hAnsi="Times New Roman" w:cs="Times New Roman"/>
          <w:sz w:val="24"/>
          <w:szCs w:val="24"/>
        </w:rPr>
        <w:t>, technický stav učební a dostupnosť odborných pomôcok.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7E74F4">
      <w:pPr>
        <w:pStyle w:val="Nadpis5"/>
        <w:keepNext w:val="0"/>
        <w:keepLines w:val="0"/>
        <w:spacing w:before="220" w:after="4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2" w:name="_sfnz57u38mzc" w:colFirst="0" w:colLast="0"/>
      <w:bookmarkEnd w:id="2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2.2 Organizačná </w:t>
      </w:r>
      <w:proofErr w:type="spellStart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desegregácia</w:t>
      </w:r>
      <w:proofErr w:type="spellEnd"/>
    </w:p>
    <w:p w:rsidR="009A74C4" w:rsidRPr="009A74C4" w:rsidRDefault="009A74C4" w:rsidP="007E74F4">
      <w:pPr>
        <w:spacing w:before="240" w:after="2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Opatrenia a odporúčania:</w:t>
      </w:r>
    </w:p>
    <w:p w:rsidR="009A74C4" w:rsidRPr="009A74C4" w:rsidRDefault="009A74C4" w:rsidP="007E74F4">
      <w:pPr>
        <w:numPr>
          <w:ilvl w:val="0"/>
          <w:numId w:val="14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Rozvrh hodín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bude zostavovaný tak, aby nedochádzalo k neprípustnému oddeľovaniu skupín žia</w:t>
      </w:r>
      <w:r w:rsidR="002B0C37">
        <w:rPr>
          <w:rFonts w:ascii="Times New Roman" w:eastAsia="Calibri" w:hAnsi="Times New Roman" w:cs="Times New Roman"/>
          <w:sz w:val="24"/>
          <w:szCs w:val="24"/>
        </w:rPr>
        <w:t>kov podľa pôvodu či schopností</w:t>
      </w:r>
      <w:r w:rsidR="008F54F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A74C4" w:rsidRPr="009A74C4" w:rsidRDefault="009A74C4" w:rsidP="007E74F4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Všetky skupiny žiakov majú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rovnaké učebné štandardy</w:t>
      </w:r>
      <w:r w:rsidRPr="009A74C4">
        <w:rPr>
          <w:rFonts w:ascii="Times New Roman" w:eastAsia="Calibri" w:hAnsi="Times New Roman" w:cs="Times New Roman"/>
          <w:sz w:val="24"/>
          <w:szCs w:val="24"/>
        </w:rPr>
        <w:t>; individuálne úpravy sa aplikujú výhradne na</w:t>
      </w:r>
      <w:r w:rsidR="002B0C37">
        <w:rPr>
          <w:rFonts w:ascii="Times New Roman" w:eastAsia="Calibri" w:hAnsi="Times New Roman" w:cs="Times New Roman"/>
          <w:sz w:val="24"/>
          <w:szCs w:val="24"/>
        </w:rPr>
        <w:t xml:space="preserve"> základe odborného odporúčania.</w:t>
      </w:r>
    </w:p>
    <w:p w:rsidR="009A74C4" w:rsidRPr="009A74C4" w:rsidRDefault="009A74C4" w:rsidP="007E74F4">
      <w:pPr>
        <w:numPr>
          <w:ilvl w:val="0"/>
          <w:numId w:val="14"/>
        </w:num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Materiálno-technické vybavenie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(napr. notebooky, učebnice, technické vybavenie pre odborné vyučovanie) bude poskytované rovnomerne pre všetkých žiakov.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9A74C4">
      <w:pPr>
        <w:spacing w:before="240" w:after="240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Aktivity:</w:t>
      </w:r>
    </w:p>
    <w:p w:rsidR="009A74C4" w:rsidRPr="009A74C4" w:rsidRDefault="009A74C4" w:rsidP="007E74F4">
      <w:pPr>
        <w:numPr>
          <w:ilvl w:val="0"/>
          <w:numId w:val="6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Podporný tím zabezpečí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monitorovanie spravodlivosti v prístupe k učebným materiálom</w:t>
      </w:r>
      <w:r w:rsidR="002B0C37">
        <w:rPr>
          <w:rFonts w:ascii="Times New Roman" w:eastAsia="Calibri" w:hAnsi="Times New Roman" w:cs="Times New Roman"/>
          <w:sz w:val="24"/>
          <w:szCs w:val="24"/>
        </w:rPr>
        <w:t xml:space="preserve"> a pomôckam aspoň 2x ročne</w:t>
      </w:r>
    </w:p>
    <w:p w:rsidR="009A74C4" w:rsidRPr="002B0C37" w:rsidRDefault="009A74C4" w:rsidP="007E74F4">
      <w:pPr>
        <w:numPr>
          <w:ilvl w:val="0"/>
          <w:numId w:val="6"/>
        </w:num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Organizovanie pravidelných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stretnutí pedagogického zboru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, kde sa hodnotí priebeh a dopady </w:t>
      </w:r>
      <w:proofErr w:type="spellStart"/>
      <w:r w:rsidRPr="009A74C4">
        <w:rPr>
          <w:rFonts w:ascii="Times New Roman" w:eastAsia="Calibri" w:hAnsi="Times New Roman" w:cs="Times New Roman"/>
          <w:sz w:val="24"/>
          <w:szCs w:val="24"/>
        </w:rPr>
        <w:t>inkluzívnych</w:t>
      </w:r>
      <w:proofErr w:type="spellEnd"/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opatrení.</w:t>
      </w:r>
    </w:p>
    <w:p w:rsidR="002B0C37" w:rsidRPr="002B0C37" w:rsidRDefault="002B0C37" w:rsidP="007E74F4">
      <w:pPr>
        <w:spacing w:after="240"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A74C4" w:rsidRPr="009A74C4" w:rsidRDefault="009A74C4" w:rsidP="007E74F4">
      <w:pPr>
        <w:pStyle w:val="Nadpis5"/>
        <w:keepNext w:val="0"/>
        <w:keepLines w:val="0"/>
        <w:spacing w:before="220" w:after="4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3" w:name="_lzssrgsrd7hs" w:colFirst="0" w:colLast="0"/>
      <w:bookmarkEnd w:id="3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2.3 Sociálna </w:t>
      </w:r>
      <w:proofErr w:type="spellStart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desegregácia</w:t>
      </w:r>
      <w:proofErr w:type="spellEnd"/>
    </w:p>
    <w:p w:rsidR="009A74C4" w:rsidRPr="009A74C4" w:rsidRDefault="009A74C4" w:rsidP="007E74F4">
      <w:pPr>
        <w:spacing w:before="240" w:after="2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Opatrenia a odporúčania:</w:t>
      </w:r>
    </w:p>
    <w:p w:rsidR="009A74C4" w:rsidRPr="009A74C4" w:rsidRDefault="009A74C4" w:rsidP="007E74F4">
      <w:pPr>
        <w:numPr>
          <w:ilvl w:val="0"/>
          <w:numId w:val="13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Podporný tím identifikuje a implementuje </w:t>
      </w:r>
      <w:proofErr w:type="spellStart"/>
      <w:r w:rsidRPr="009A74C4">
        <w:rPr>
          <w:rFonts w:ascii="Times New Roman" w:eastAsia="Calibri" w:hAnsi="Times New Roman" w:cs="Times New Roman"/>
          <w:b/>
          <w:sz w:val="24"/>
          <w:szCs w:val="24"/>
        </w:rPr>
        <w:t>inkluzívne</w:t>
      </w:r>
      <w:proofErr w:type="spellEnd"/>
      <w:r w:rsidRPr="009A74C4">
        <w:rPr>
          <w:rFonts w:ascii="Times New Roman" w:eastAsia="Calibri" w:hAnsi="Times New Roman" w:cs="Times New Roman"/>
          <w:b/>
          <w:sz w:val="24"/>
          <w:szCs w:val="24"/>
        </w:rPr>
        <w:t xml:space="preserve"> opatrenia na posilnenie sociálneho začlenenia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všetkých žiakov (napr. </w:t>
      </w:r>
      <w:proofErr w:type="spellStart"/>
      <w:r w:rsidRPr="009A74C4">
        <w:rPr>
          <w:rFonts w:ascii="Times New Roman" w:eastAsia="Calibri" w:hAnsi="Times New Roman" w:cs="Times New Roman"/>
          <w:sz w:val="24"/>
          <w:szCs w:val="24"/>
        </w:rPr>
        <w:t>me</w:t>
      </w:r>
      <w:r w:rsidR="002B0C37">
        <w:rPr>
          <w:rFonts w:ascii="Times New Roman" w:eastAsia="Calibri" w:hAnsi="Times New Roman" w:cs="Times New Roman"/>
          <w:sz w:val="24"/>
          <w:szCs w:val="24"/>
        </w:rPr>
        <w:t>ntoring</w:t>
      </w:r>
      <w:proofErr w:type="spellEnd"/>
      <w:r w:rsidR="002B0C37">
        <w:rPr>
          <w:rFonts w:ascii="Times New Roman" w:eastAsia="Calibri" w:hAnsi="Times New Roman" w:cs="Times New Roman"/>
          <w:sz w:val="24"/>
          <w:szCs w:val="24"/>
        </w:rPr>
        <w:t>, preventívne aktivity).</w:t>
      </w:r>
    </w:p>
    <w:p w:rsidR="009A74C4" w:rsidRPr="009A74C4" w:rsidRDefault="009A74C4" w:rsidP="007E74F4">
      <w:pPr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Škola vytvára klímu, v ktorej je rozmanitosť vnímaná ako prínos a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odstraňujú sa stereotypy a</w:t>
      </w:r>
      <w:r w:rsidR="002B0C37">
        <w:rPr>
          <w:rFonts w:ascii="Times New Roman" w:eastAsia="Calibri" w:hAnsi="Times New Roman" w:cs="Times New Roman"/>
          <w:b/>
          <w:sz w:val="24"/>
          <w:szCs w:val="24"/>
        </w:rPr>
        <w:t> 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predsudky</w:t>
      </w:r>
      <w:r w:rsidR="002B0C3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A74C4" w:rsidRPr="009A74C4" w:rsidRDefault="009A74C4" w:rsidP="007E74F4">
      <w:pPr>
        <w:numPr>
          <w:ilvl w:val="0"/>
          <w:numId w:val="13"/>
        </w:num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Mimoškolské aktivity sa organizujú 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tak, aby sa do nich mohli zapojiť všetky skupiny žiakov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, vrátane tých z </w:t>
      </w:r>
      <w:proofErr w:type="spellStart"/>
      <w:r w:rsidRPr="009A74C4">
        <w:rPr>
          <w:rFonts w:ascii="Times New Roman" w:eastAsia="Calibri" w:hAnsi="Times New Roman" w:cs="Times New Roman"/>
          <w:sz w:val="24"/>
          <w:szCs w:val="24"/>
        </w:rPr>
        <w:t>marginalizovaného</w:t>
      </w:r>
      <w:proofErr w:type="spellEnd"/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prostredia.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7E74F4">
      <w:pPr>
        <w:spacing w:before="240" w:after="2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Aktivity:</w:t>
      </w:r>
    </w:p>
    <w:p w:rsidR="009A74C4" w:rsidRPr="009A74C4" w:rsidRDefault="009A74C4" w:rsidP="007E74F4">
      <w:pPr>
        <w:numPr>
          <w:ilvl w:val="0"/>
          <w:numId w:val="12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Realizácia </w:t>
      </w:r>
      <w:r w:rsidR="002B0C37">
        <w:rPr>
          <w:rFonts w:ascii="Times New Roman" w:eastAsia="Calibri" w:hAnsi="Times New Roman" w:cs="Times New Roman"/>
          <w:b/>
          <w:sz w:val="24"/>
          <w:szCs w:val="24"/>
        </w:rPr>
        <w:t>prednášok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 xml:space="preserve"> na tému interkultúrneho porozumenia, empatie a rešpektu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, vedených školským psychológom alebo v </w:t>
      </w:r>
      <w:r w:rsidR="002B0C37">
        <w:rPr>
          <w:rFonts w:ascii="Times New Roman" w:eastAsia="Calibri" w:hAnsi="Times New Roman" w:cs="Times New Roman"/>
          <w:sz w:val="24"/>
          <w:szCs w:val="24"/>
        </w:rPr>
        <w:t>spolupráci s externým lektorom.</w:t>
      </w:r>
    </w:p>
    <w:p w:rsidR="009A74C4" w:rsidRPr="009A74C4" w:rsidRDefault="009A74C4" w:rsidP="007E74F4">
      <w:pPr>
        <w:numPr>
          <w:ilvl w:val="0"/>
          <w:numId w:val="12"/>
        </w:num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A74C4">
        <w:rPr>
          <w:rFonts w:ascii="Times New Roman" w:eastAsia="Calibri" w:hAnsi="Times New Roman" w:cs="Times New Roman"/>
          <w:b/>
          <w:sz w:val="24"/>
          <w:szCs w:val="24"/>
        </w:rPr>
        <w:t>Peer</w:t>
      </w:r>
      <w:proofErr w:type="spellEnd"/>
      <w:r w:rsidRPr="009A74C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9A74C4">
        <w:rPr>
          <w:rFonts w:ascii="Times New Roman" w:eastAsia="Calibri" w:hAnsi="Times New Roman" w:cs="Times New Roman"/>
          <w:b/>
          <w:sz w:val="24"/>
          <w:szCs w:val="24"/>
        </w:rPr>
        <w:t>mentoring</w:t>
      </w:r>
      <w:proofErr w:type="spellEnd"/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– starší žiaci podporujú nových alebo ohrozenýc</w:t>
      </w:r>
      <w:r w:rsidR="002B0C37">
        <w:rPr>
          <w:rFonts w:ascii="Times New Roman" w:eastAsia="Calibri" w:hAnsi="Times New Roman" w:cs="Times New Roman"/>
          <w:sz w:val="24"/>
          <w:szCs w:val="24"/>
        </w:rPr>
        <w:t>h žiakov.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9A74C4">
      <w:pPr>
        <w:spacing w:before="240" w:after="240"/>
        <w:ind w:left="720"/>
        <w:rPr>
          <w:rFonts w:ascii="Times New Roman" w:eastAsia="Calibri" w:hAnsi="Times New Roman" w:cs="Times New Roman"/>
          <w:sz w:val="24"/>
          <w:szCs w:val="24"/>
        </w:rPr>
      </w:pPr>
    </w:p>
    <w:p w:rsidR="009A74C4" w:rsidRPr="009A74C4" w:rsidRDefault="009A74C4" w:rsidP="009A74C4">
      <w:pPr>
        <w:pStyle w:val="Nadpis4"/>
        <w:keepNext w:val="0"/>
        <w:keepLines w:val="0"/>
        <w:spacing w:before="240" w:after="40"/>
        <w:rPr>
          <w:rFonts w:ascii="Times New Roman" w:eastAsia="Calibri" w:hAnsi="Times New Roman" w:cs="Times New Roman"/>
          <w:b/>
          <w:color w:val="000000"/>
        </w:rPr>
      </w:pPr>
      <w:bookmarkStart w:id="4" w:name="_8veb42sol5cl" w:colFirst="0" w:colLast="0"/>
      <w:bookmarkEnd w:id="4"/>
      <w:r w:rsidRPr="009A74C4">
        <w:rPr>
          <w:rFonts w:ascii="Times New Roman" w:eastAsia="Calibri" w:hAnsi="Times New Roman" w:cs="Times New Roman"/>
          <w:b/>
          <w:color w:val="000000"/>
        </w:rPr>
        <w:t>3. Zodpovedné osoby a časový harmonogram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3088"/>
        <w:gridCol w:w="2422"/>
        <w:gridCol w:w="1588"/>
        <w:gridCol w:w="1927"/>
      </w:tblGrid>
      <w:tr w:rsidR="009A74C4" w:rsidRPr="009A74C4" w:rsidTr="006A2619">
        <w:trPr>
          <w:trHeight w:val="785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Opatrenie / Aktivita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Zodpovedná osoba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Termín plnenia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Forma kontroly</w:t>
            </w:r>
          </w:p>
        </w:tc>
      </w:tr>
      <w:tr w:rsidR="009A74C4" w:rsidRPr="009A74C4" w:rsidTr="006A2619">
        <w:trPr>
          <w:trHeight w:val="785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Audit priestorových </w:t>
            </w:r>
            <w:r w:rsidR="002B0C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podmienok v oboch budovách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Školský podporný tím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2B0C37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="009A74C4"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september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2B0C37" w:rsidP="002B0C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9A74C4"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správa pre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 w:rsidR="009A74C4"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vedenie školy</w:t>
            </w:r>
          </w:p>
        </w:tc>
      </w:tr>
      <w:tr w:rsidR="009A74C4" w:rsidRPr="009A74C4" w:rsidTr="006A2619">
        <w:trPr>
          <w:trHeight w:val="785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Týždeň inklúzie (prednášky, výstavy, aktivity)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Školský podporný tím</w:t>
            </w:r>
            <w:r w:rsidR="002B0C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2B0C37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9A74C4"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november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2B0C37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A74C4"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hodnotenie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A74C4"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podujatia</w:t>
            </w:r>
          </w:p>
        </w:tc>
      </w:tr>
      <w:tr w:rsidR="009A74C4" w:rsidRPr="009A74C4" w:rsidTr="006A2619">
        <w:trPr>
          <w:trHeight w:val="1055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Pravidelné stretnutia podporného tímu na riešenie segregácie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Školský podporný tím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mesačne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zápis zo stretnutia</w:t>
            </w:r>
          </w:p>
        </w:tc>
      </w:tr>
      <w:tr w:rsidR="009A74C4" w:rsidRPr="009A74C4" w:rsidTr="006A2619">
        <w:trPr>
          <w:trHeight w:val="1055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Monitorovanie rovnosti v rozvrhu a rozdelení tried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Zástupca riaditeľa + školský podporný tím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pred začiatkom šk. roka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schválený rozvrh a triedna kniha</w:t>
            </w:r>
          </w:p>
        </w:tc>
      </w:tr>
      <w:tr w:rsidR="009A74C4" w:rsidRPr="009A74C4" w:rsidTr="006A2619">
        <w:trPr>
          <w:trHeight w:val="785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Hodnotenie spokojnosti žiakov a rodičov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Pedagogický asistent + školský psychológ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máj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anonymný dotazník</w:t>
            </w:r>
          </w:p>
        </w:tc>
      </w:tr>
    </w:tbl>
    <w:p w:rsidR="009A74C4" w:rsidRPr="009A74C4" w:rsidRDefault="009A74C4" w:rsidP="009A74C4">
      <w:pPr>
        <w:rPr>
          <w:rFonts w:ascii="Times New Roman" w:eastAsia="Calibri" w:hAnsi="Times New Roman" w:cs="Times New Roman"/>
          <w:sz w:val="24"/>
          <w:szCs w:val="24"/>
        </w:rPr>
      </w:pPr>
    </w:p>
    <w:p w:rsidR="009A74C4" w:rsidRPr="009A74C4" w:rsidRDefault="009A74C4" w:rsidP="009A74C4">
      <w:pPr>
        <w:rPr>
          <w:rFonts w:ascii="Times New Roman" w:eastAsia="Calibri" w:hAnsi="Times New Roman" w:cs="Times New Roman"/>
          <w:sz w:val="24"/>
          <w:szCs w:val="24"/>
        </w:rPr>
      </w:pPr>
    </w:p>
    <w:p w:rsidR="009A74C4" w:rsidRPr="009A74C4" w:rsidRDefault="009A74C4" w:rsidP="009A74C4">
      <w:pPr>
        <w:pStyle w:val="Nadpis4"/>
        <w:keepNext w:val="0"/>
        <w:keepLines w:val="0"/>
        <w:spacing w:before="240" w:after="40"/>
        <w:rPr>
          <w:rFonts w:ascii="Times New Roman" w:eastAsia="Calibri" w:hAnsi="Times New Roman" w:cs="Times New Roman"/>
          <w:b/>
          <w:color w:val="000000"/>
        </w:rPr>
      </w:pPr>
      <w:bookmarkStart w:id="5" w:name="_6ibpkg7m4qnp" w:colFirst="0" w:colLast="0"/>
      <w:bookmarkEnd w:id="5"/>
      <w:r w:rsidRPr="009A74C4">
        <w:rPr>
          <w:rFonts w:ascii="Times New Roman" w:eastAsia="Calibri" w:hAnsi="Times New Roman" w:cs="Times New Roman"/>
          <w:b/>
          <w:color w:val="000000"/>
        </w:rPr>
        <w:t>4. Spôsoby hodnotenia a vyhodnocovania úspešnosti</w:t>
      </w:r>
    </w:p>
    <w:p w:rsidR="009A74C4" w:rsidRPr="009A74C4" w:rsidRDefault="009A74C4" w:rsidP="007E74F4">
      <w:pPr>
        <w:numPr>
          <w:ilvl w:val="0"/>
          <w:numId w:val="11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Dotazníky pre žiakov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zamerané na vnímanie rovnosti</w:t>
      </w:r>
      <w:r w:rsidR="002B0C37">
        <w:rPr>
          <w:rFonts w:ascii="Times New Roman" w:eastAsia="Calibri" w:hAnsi="Times New Roman" w:cs="Times New Roman"/>
          <w:sz w:val="24"/>
          <w:szCs w:val="24"/>
        </w:rPr>
        <w:t xml:space="preserve"> a sociálnej klímy (raz ročne).</w:t>
      </w:r>
    </w:p>
    <w:p w:rsidR="009A74C4" w:rsidRPr="009A74C4" w:rsidRDefault="009A74C4" w:rsidP="007E74F4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Školský podporný tím spracuje súhrnnú správu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o napĺňaní plánu</w:t>
      </w:r>
      <w:r w:rsidR="002B0C37">
        <w:rPr>
          <w:rFonts w:ascii="Times New Roman" w:eastAsia="Calibri" w:hAnsi="Times New Roman" w:cs="Times New Roman"/>
          <w:sz w:val="24"/>
          <w:szCs w:val="24"/>
        </w:rPr>
        <w:t>, vrátane návrhov na zlepšenie.</w:t>
      </w:r>
    </w:p>
    <w:p w:rsidR="009A74C4" w:rsidRPr="009A74C4" w:rsidRDefault="009A74C4" w:rsidP="007E74F4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Záznamy z triednických hodín a aktivít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zameraných na inklúziu budú slúžiť ako dôkazový mater</w:t>
      </w:r>
      <w:r w:rsidR="002B0C37">
        <w:rPr>
          <w:rFonts w:ascii="Times New Roman" w:eastAsia="Calibri" w:hAnsi="Times New Roman" w:cs="Times New Roman"/>
          <w:sz w:val="24"/>
          <w:szCs w:val="24"/>
        </w:rPr>
        <w:t>iál o implementácii štandardov.</w:t>
      </w:r>
    </w:p>
    <w:p w:rsidR="007E74F4" w:rsidRPr="007E74F4" w:rsidRDefault="009A74C4" w:rsidP="007E74F4">
      <w:pPr>
        <w:numPr>
          <w:ilvl w:val="0"/>
          <w:numId w:val="11"/>
        </w:numPr>
        <w:spacing w:after="24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Riešenie incidentov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súvisiacich s diskrimináciou bude zaznamenané a vyhodnocované anonymne s cieľom zlepšenia prevencie.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  <w:bookmarkStart w:id="6" w:name="_s5j1tmpf85k0" w:colFirst="0" w:colLast="0"/>
      <w:bookmarkEnd w:id="6"/>
    </w:p>
    <w:p w:rsidR="007E74F4" w:rsidRDefault="007E74F4" w:rsidP="007E74F4">
      <w:pPr>
        <w:spacing w:after="24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74C4" w:rsidRPr="009A74C4" w:rsidRDefault="009A74C4" w:rsidP="007E74F4">
      <w:pPr>
        <w:spacing w:after="24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 xml:space="preserve">Dotazník spokojnosti žiakov </w:t>
      </w:r>
    </w:p>
    <w:p w:rsidR="009A74C4" w:rsidRPr="009A74C4" w:rsidRDefault="009A74C4" w:rsidP="009A74C4">
      <w:pPr>
        <w:spacing w:before="240" w:after="240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Názov: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Dotazník spokojnosti a vnímania rovnosti v školskom prostredí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t>Účel: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Zistiť, ako žiaci vnímajú atmosféru, spravodlivosť a začlenenie v škole</w:t>
      </w:r>
    </w:p>
    <w:p w:rsidR="009A74C4" w:rsidRPr="009A74C4" w:rsidRDefault="009A74C4" w:rsidP="009A74C4">
      <w:pPr>
        <w:spacing w:before="240" w:after="240"/>
        <w:rPr>
          <w:rFonts w:ascii="Times New Roman" w:eastAsia="Calibri" w:hAnsi="Times New Roman" w:cs="Times New Roman"/>
          <w:b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Cieľové skupiny:</w:t>
      </w:r>
    </w:p>
    <w:p w:rsidR="009A74C4" w:rsidRPr="007E74F4" w:rsidRDefault="009A74C4" w:rsidP="007E74F4">
      <w:pPr>
        <w:numPr>
          <w:ilvl w:val="0"/>
          <w:numId w:val="2"/>
        </w:numPr>
        <w:spacing w:before="240" w:after="24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Žiaci (anonymne, vyplňujú počas triednickej hodiny</w:t>
      </w:r>
    </w:p>
    <w:p w:rsidR="009A74C4" w:rsidRPr="009A74C4" w:rsidRDefault="009A74C4" w:rsidP="009A74C4">
      <w:pPr>
        <w:numPr>
          <w:ilvl w:val="0"/>
          <w:numId w:val="10"/>
        </w:numPr>
        <w:spacing w:before="240"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Cítim sa v škole bezpečne.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  <w:t xml:space="preserve"> 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úplne 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A74C4">
        <w:rPr>
          <w:rFonts w:ascii="Times New Roman" w:eastAsia="Calibri" w:hAnsi="Times New Roman" w:cs="Times New Roman"/>
          <w:sz w:val="24"/>
          <w:szCs w:val="24"/>
        </w:rPr>
        <w:t>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proofErr w:type="spellEnd"/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nesúhlasím 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vôbec nesúhlasím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9A74C4">
      <w:pPr>
        <w:numPr>
          <w:ilvl w:val="0"/>
          <w:numId w:val="10"/>
        </w:num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Všetci žiaci majú rovnaké možnosti zapojiť sa do školských aktivít.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  <w:t xml:space="preserve"> 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úplne 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A74C4">
        <w:rPr>
          <w:rFonts w:ascii="Times New Roman" w:eastAsia="Calibri" w:hAnsi="Times New Roman" w:cs="Times New Roman"/>
          <w:sz w:val="24"/>
          <w:szCs w:val="24"/>
        </w:rPr>
        <w:t>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proofErr w:type="spellEnd"/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nesúhlasím 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vôbec nesúhlasím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9A74C4">
      <w:pPr>
        <w:numPr>
          <w:ilvl w:val="0"/>
          <w:numId w:val="10"/>
        </w:num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lastRenderedPageBreak/>
        <w:t>Nikto sa ku mne nespráva nespravodlivo pre môj pôvod, výzor, jazyk alebo presvedčenie.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  <w:t xml:space="preserve"> 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úplne 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A74C4">
        <w:rPr>
          <w:rFonts w:ascii="Times New Roman" w:eastAsia="Calibri" w:hAnsi="Times New Roman" w:cs="Times New Roman"/>
          <w:sz w:val="24"/>
          <w:szCs w:val="24"/>
        </w:rPr>
        <w:t>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proofErr w:type="spellEnd"/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nesúhlasím 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vôbec nesúhlasím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9A74C4">
      <w:pPr>
        <w:numPr>
          <w:ilvl w:val="0"/>
          <w:numId w:val="10"/>
        </w:num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Učitelia so mnou jednajú s rešpektom a spravodlivo.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  <w:t xml:space="preserve"> 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úplne 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A74C4">
        <w:rPr>
          <w:rFonts w:ascii="Times New Roman" w:eastAsia="Calibri" w:hAnsi="Times New Roman" w:cs="Times New Roman"/>
          <w:sz w:val="24"/>
          <w:szCs w:val="24"/>
        </w:rPr>
        <w:t>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proofErr w:type="spellEnd"/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nesúhlasím 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vôbec nesúhlasím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7E74F4" w:rsidRDefault="009A74C4" w:rsidP="007E74F4">
      <w:pPr>
        <w:numPr>
          <w:ilvl w:val="0"/>
          <w:numId w:val="10"/>
        </w:numPr>
        <w:spacing w:after="24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V triede sa cítim byť prijatý/prijatá.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  <w:t xml:space="preserve"> 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vždy 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väčšinou 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niekedy </w:t>
      </w:r>
      <w:r w:rsidRPr="009A74C4">
        <w:rPr>
          <w:rFonts w:ascii="Times New Roman" w:eastAsia="Calibri" w:hAnsi="Calibri" w:cs="Times New Roman"/>
          <w:sz w:val="24"/>
          <w:szCs w:val="24"/>
        </w:rPr>
        <w:t>☐</w:t>
      </w:r>
      <w:r w:rsidR="007E74F4">
        <w:rPr>
          <w:rFonts w:ascii="Times New Roman" w:eastAsia="Calibri" w:hAnsi="Times New Roman" w:cs="Times New Roman"/>
          <w:sz w:val="24"/>
          <w:szCs w:val="24"/>
        </w:rPr>
        <w:t xml:space="preserve"> nikdy</w:t>
      </w:r>
    </w:p>
    <w:p w:rsidR="009A74C4" w:rsidRPr="009A74C4" w:rsidRDefault="009A74C4" w:rsidP="009A74C4">
      <w:pPr>
        <w:spacing w:before="240" w:after="240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Otvorená otázka: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br/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A74C4">
        <w:rPr>
          <w:rFonts w:ascii="Times New Roman" w:eastAsia="Calibri" w:hAnsi="Calibri" w:cs="Times New Roman"/>
          <w:sz w:val="24"/>
          <w:szCs w:val="24"/>
        </w:rPr>
        <w:t>➡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Čo by si chcel/a v škole zmeniť, aby sa všetci cítili lepšie?</w:t>
      </w:r>
    </w:p>
    <w:p w:rsidR="009A74C4" w:rsidRDefault="009A74C4" w:rsidP="009A74C4">
      <w:pPr>
        <w:spacing w:before="240" w:after="240"/>
        <w:rPr>
          <w:rFonts w:ascii="Times New Roman" w:eastAsia="Calibri" w:hAnsi="Times New Roman" w:cs="Times New Roman"/>
          <w:sz w:val="24"/>
          <w:szCs w:val="24"/>
        </w:rPr>
      </w:pPr>
    </w:p>
    <w:p w:rsidR="007E74F4" w:rsidRPr="009A74C4" w:rsidRDefault="007E74F4" w:rsidP="009A74C4">
      <w:pPr>
        <w:spacing w:before="240" w:after="240"/>
        <w:rPr>
          <w:rFonts w:ascii="Times New Roman" w:eastAsia="Calibri" w:hAnsi="Times New Roman" w:cs="Times New Roman"/>
          <w:sz w:val="24"/>
          <w:szCs w:val="24"/>
        </w:rPr>
      </w:pPr>
    </w:p>
    <w:p w:rsidR="009A74C4" w:rsidRPr="009A74C4" w:rsidRDefault="009A74C4" w:rsidP="008A380A">
      <w:pPr>
        <w:pStyle w:val="Nadpis2"/>
        <w:keepNext w:val="0"/>
        <w:keepLines w:val="0"/>
        <w:numPr>
          <w:ilvl w:val="0"/>
          <w:numId w:val="18"/>
        </w:numPr>
        <w:spacing w:after="80"/>
        <w:rPr>
          <w:rFonts w:ascii="Times New Roman" w:eastAsia="Calibri" w:hAnsi="Times New Roman" w:cs="Times New Roman"/>
          <w:b/>
          <w:sz w:val="24"/>
          <w:szCs w:val="24"/>
        </w:rPr>
      </w:pPr>
      <w:bookmarkStart w:id="7" w:name="_i1o200u1p6wt" w:colFirst="0" w:colLast="0"/>
      <w:bookmarkEnd w:id="7"/>
      <w:r w:rsidRPr="009A74C4">
        <w:rPr>
          <w:rFonts w:ascii="Times New Roman" w:eastAsia="Calibri" w:hAnsi="Times New Roman" w:cs="Times New Roman"/>
          <w:b/>
          <w:sz w:val="24"/>
          <w:szCs w:val="24"/>
        </w:rPr>
        <w:t xml:space="preserve">Ročný rozvrh aktivít zameraných na </w:t>
      </w:r>
      <w:proofErr w:type="spellStart"/>
      <w:r w:rsidRPr="009A74C4">
        <w:rPr>
          <w:rFonts w:ascii="Times New Roman" w:eastAsia="Calibri" w:hAnsi="Times New Roman" w:cs="Times New Roman"/>
          <w:b/>
          <w:sz w:val="24"/>
          <w:szCs w:val="24"/>
        </w:rPr>
        <w:t>desegregáciu</w:t>
      </w:r>
      <w:proofErr w:type="spellEnd"/>
      <w:r w:rsidRPr="009A74C4">
        <w:rPr>
          <w:rFonts w:ascii="Times New Roman" w:eastAsia="Calibri" w:hAnsi="Times New Roman" w:cs="Times New Roman"/>
          <w:b/>
          <w:sz w:val="24"/>
          <w:szCs w:val="24"/>
        </w:rPr>
        <w:t xml:space="preserve"> a rovnosť</w:t>
      </w:r>
    </w:p>
    <w:p w:rsidR="009A74C4" w:rsidRPr="009A74C4" w:rsidRDefault="009A74C4" w:rsidP="009A74C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1500"/>
        <w:gridCol w:w="2325"/>
        <w:gridCol w:w="3525"/>
        <w:gridCol w:w="1665"/>
      </w:tblGrid>
      <w:tr w:rsidR="009A74C4" w:rsidRPr="009A74C4" w:rsidTr="006A2619">
        <w:trPr>
          <w:trHeight w:val="5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Mesiac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Aktivita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Popis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Zodpovedný</w:t>
            </w:r>
          </w:p>
        </w:tc>
      </w:tr>
      <w:tr w:rsidR="009A74C4" w:rsidRPr="009A74C4" w:rsidTr="006A2619">
        <w:trPr>
          <w:trHeight w:val="78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September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Úvodné školenie pedagogického zboru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Téma: Rovnosť vo vzdelávaní a prevencia segregácie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Školský podporný tím</w:t>
            </w:r>
          </w:p>
        </w:tc>
      </w:tr>
      <w:tr w:rsidR="009A74C4" w:rsidRPr="009A74C4" w:rsidTr="006A2619">
        <w:trPr>
          <w:trHeight w:val="105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Október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7E74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Audit priestorového zabezpečenia 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Porovnanie podmienok, návrhy na zrovnoprávnenie vybavenia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Školský podporný tím</w:t>
            </w:r>
          </w:p>
        </w:tc>
      </w:tr>
      <w:tr w:rsidR="009A74C4" w:rsidRPr="009A74C4" w:rsidTr="006A2619">
        <w:trPr>
          <w:trHeight w:val="78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December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Týždeň inklúzie a rozmanitosti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Prednášky, výstava "My a svet okolo nás"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Koordinátor prevencie</w:t>
            </w:r>
          </w:p>
        </w:tc>
      </w:tr>
      <w:tr w:rsidR="009A74C4" w:rsidRPr="009A74C4" w:rsidTr="006A2619">
        <w:trPr>
          <w:trHeight w:val="78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Január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Dotazník spokojnosti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Vyhodnotenie dotazníkov žiakov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Výchovný poradca</w:t>
            </w:r>
          </w:p>
        </w:tc>
      </w:tr>
      <w:tr w:rsidR="009A74C4" w:rsidRPr="009A74C4" w:rsidTr="006A2619">
        <w:trPr>
          <w:trHeight w:val="78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Marec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Medziškolské</w:t>
            </w:r>
            <w:proofErr w:type="spellEnd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stretnutie (obe budovy)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Spoločné projekty, športové a remeselné </w:t>
            </w:r>
            <w:proofErr w:type="spellStart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workshopy</w:t>
            </w:r>
            <w:proofErr w:type="spellEnd"/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Sociálny pracovník</w:t>
            </w:r>
          </w:p>
        </w:tc>
      </w:tr>
      <w:tr w:rsidR="009A74C4" w:rsidRPr="009A74C4" w:rsidTr="006A2619">
        <w:trPr>
          <w:trHeight w:val="105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Apríl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Peer-aktivity</w:t>
            </w:r>
            <w:proofErr w:type="spellEnd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„Žiaci učia žiakov“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Tímy z rôznych tried učia iné zručnosti (IT, praktické zručnosti, jazyky)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Pedagogický zbor+ školský podporný tím</w:t>
            </w:r>
          </w:p>
        </w:tc>
      </w:tr>
      <w:tr w:rsidR="009A74C4" w:rsidRPr="009A74C4" w:rsidTr="006A2619">
        <w:trPr>
          <w:trHeight w:val="78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Máj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Vyhodnotenie roka z pohľadu rovnosti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Správa podporného tímu + odporúčania na zmeny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Školský podporný tím</w:t>
            </w:r>
          </w:p>
        </w:tc>
      </w:tr>
      <w:tr w:rsidR="009A74C4" w:rsidRPr="009A74C4" w:rsidTr="006A2619">
        <w:trPr>
          <w:trHeight w:val="105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Jún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Deň školy bez rozdielov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Slávnostný deň všetkých tried s prezentáciou </w:t>
            </w:r>
            <w:proofErr w:type="spellStart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multikultúrnych</w:t>
            </w:r>
            <w:proofErr w:type="spellEnd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inkluzívnych</w:t>
            </w:r>
            <w:proofErr w:type="spellEnd"/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aktivít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74C4" w:rsidRPr="009A74C4" w:rsidRDefault="009A74C4" w:rsidP="006A261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4C4">
              <w:rPr>
                <w:rFonts w:ascii="Times New Roman" w:eastAsia="Calibri" w:hAnsi="Times New Roman" w:cs="Times New Roman"/>
                <w:sz w:val="24"/>
                <w:szCs w:val="24"/>
              </w:rPr>
              <w:t>Školský podporný tím + študentský parlament</w:t>
            </w:r>
          </w:p>
        </w:tc>
      </w:tr>
    </w:tbl>
    <w:p w:rsidR="009A74C4" w:rsidRPr="009A74C4" w:rsidRDefault="009A74C4" w:rsidP="008A380A">
      <w:pPr>
        <w:pStyle w:val="Nadpis2"/>
        <w:keepNext w:val="0"/>
        <w:keepLines w:val="0"/>
        <w:numPr>
          <w:ilvl w:val="0"/>
          <w:numId w:val="18"/>
        </w:numPr>
        <w:spacing w:after="80"/>
        <w:rPr>
          <w:rFonts w:ascii="Times New Roman" w:eastAsia="Calibri" w:hAnsi="Times New Roman" w:cs="Times New Roman"/>
          <w:b/>
          <w:sz w:val="24"/>
          <w:szCs w:val="24"/>
        </w:rPr>
      </w:pPr>
      <w:bookmarkStart w:id="8" w:name="_5mpt5xnm8u6l" w:colFirst="0" w:colLast="0"/>
      <w:bookmarkStart w:id="9" w:name="_346x7nxqr57f" w:colFirst="0" w:colLast="0"/>
      <w:bookmarkEnd w:id="8"/>
      <w:bookmarkEnd w:id="9"/>
      <w:r w:rsidRPr="009A74C4">
        <w:rPr>
          <w:rFonts w:ascii="Times New Roman" w:eastAsia="Calibri" w:hAnsi="Times New Roman" w:cs="Times New Roman"/>
          <w:b/>
          <w:sz w:val="24"/>
          <w:szCs w:val="24"/>
        </w:rPr>
        <w:t>Návrh interného usmernenia pre učiteľov</w:t>
      </w:r>
    </w:p>
    <w:p w:rsidR="009A74C4" w:rsidRPr="009A74C4" w:rsidRDefault="009A74C4" w:rsidP="009A74C4">
      <w:pPr>
        <w:spacing w:before="240" w:after="240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Názov:</w:t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Usmernenie k dodržiavaniu zásad rovnosti, nediskriminácie a zákazu segregácie pri pedagogickej činnosti</w:t>
      </w:r>
    </w:p>
    <w:p w:rsidR="009A74C4" w:rsidRPr="009A74C4" w:rsidRDefault="009A74C4" w:rsidP="009A74C4">
      <w:pPr>
        <w:pStyle w:val="Nadpis3"/>
        <w:keepNext w:val="0"/>
        <w:keepLines w:val="0"/>
        <w:spacing w:before="28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10" w:name="_ub85ocubrm7" w:colFirst="0" w:colLast="0"/>
      <w:bookmarkEnd w:id="10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Účel:</w:t>
      </w:r>
    </w:p>
    <w:p w:rsidR="009A74C4" w:rsidRPr="009A74C4" w:rsidRDefault="009A74C4" w:rsidP="007E74F4">
      <w:pPr>
        <w:spacing w:before="240" w:after="2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sz w:val="24"/>
          <w:szCs w:val="24"/>
        </w:rPr>
        <w:t>Zabezpečiť, aby pedagogickí zamestnanci školy vo svojej každodennej práci vedome predchádzali segregácii, diskriminácii a posilňovali hodnoty inklúzie.</w:t>
      </w:r>
    </w:p>
    <w:p w:rsidR="009A74C4" w:rsidRPr="009A74C4" w:rsidRDefault="009A74C4" w:rsidP="009A74C4">
      <w:pPr>
        <w:pStyle w:val="Nadpis3"/>
        <w:keepNext w:val="0"/>
        <w:keepLines w:val="0"/>
        <w:spacing w:before="28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11" w:name="_yti0cv3f9nkp" w:colFirst="0" w:colLast="0"/>
      <w:bookmarkEnd w:id="11"/>
      <w:r w:rsidRPr="009A74C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Zásady:</w:t>
      </w:r>
    </w:p>
    <w:p w:rsidR="009A74C4" w:rsidRPr="008A380A" w:rsidRDefault="008A380A" w:rsidP="008A380A">
      <w:pPr>
        <w:numPr>
          <w:ilvl w:val="0"/>
          <w:numId w:val="9"/>
        </w:numPr>
        <w:spacing w:before="240"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Rovnaké </w:t>
      </w:r>
      <w:r w:rsidR="009A74C4" w:rsidRPr="009A74C4">
        <w:rPr>
          <w:rFonts w:ascii="Times New Roman" w:eastAsia="Calibri" w:hAnsi="Times New Roman" w:cs="Times New Roman"/>
          <w:b/>
          <w:sz w:val="24"/>
          <w:szCs w:val="24"/>
        </w:rPr>
        <w:t>zaobchádzanie:</w:t>
      </w:r>
      <w:r w:rsidR="009A74C4" w:rsidRPr="008A380A">
        <w:rPr>
          <w:rFonts w:ascii="Times New Roman" w:eastAsia="Calibri" w:hAnsi="Times New Roman" w:cs="Times New Roman"/>
          <w:b/>
          <w:sz w:val="24"/>
          <w:szCs w:val="24"/>
        </w:rPr>
        <w:br/>
      </w:r>
      <w:r w:rsidR="009A74C4" w:rsidRPr="008A380A">
        <w:rPr>
          <w:rFonts w:ascii="Times New Roman" w:eastAsia="Calibri" w:hAnsi="Times New Roman" w:cs="Times New Roman"/>
          <w:sz w:val="24"/>
          <w:szCs w:val="24"/>
        </w:rPr>
        <w:t xml:space="preserve"> Každý žiak má právo na rovnaké príležitosti bez ohľadu na sociálne zázemie, pôvod, náboženstvo, pohlavie alebo zdravotný stav.</w:t>
      </w:r>
      <w:r w:rsidR="009A74C4" w:rsidRPr="008A380A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8A380A">
      <w:pPr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Neutrálne rozdelenie skupín: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br/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Pri delení žiakov do skupín alebo tried sa nesmie prihliadať na etnickú príslušnosť alebo sociálne postavenie – uprednostňuje sa vyvážené zastúpenie.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8A380A">
      <w:pPr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Rešpektujúca komunikácia: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br/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Učitelia používajú jazyk, ktorý rešpektuje dôstojnosť všetkých žiakov – vyhýbajú sa nálepkovaniu, zosmiešňovaniu alebo zovšeobecňujúcim tvrdeniam.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8A380A">
      <w:pPr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Všímavosť voči prejavom diskriminácie: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br/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Pedagogický zamestnanec má povinnosť reagovať na každý prejav verbálnej alebo neverbálnej diskriminácie v triede – nahlási situáciu školskému podpornému tímu.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8A380A">
      <w:pPr>
        <w:numPr>
          <w:ilvl w:val="0"/>
          <w:numId w:val="9"/>
        </w:num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Individuálny prístup: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br/>
      </w:r>
      <w:r w:rsidRPr="009A74C4">
        <w:rPr>
          <w:rFonts w:ascii="Times New Roman" w:eastAsia="Calibri" w:hAnsi="Times New Roman" w:cs="Times New Roman"/>
          <w:sz w:val="24"/>
          <w:szCs w:val="24"/>
        </w:rPr>
        <w:t xml:space="preserve"> Úpravy v hodnotení alebo prístupe sa robia na základe odborného odporúčania (napr. IVP, špeciálna potreba) – nie na základe subjektívneho dojmu o pôvode žiaka.</w:t>
      </w:r>
      <w:r w:rsidRPr="009A74C4">
        <w:rPr>
          <w:rFonts w:ascii="Times New Roman" w:eastAsia="Calibri" w:hAnsi="Times New Roman" w:cs="Times New Roman"/>
          <w:sz w:val="24"/>
          <w:szCs w:val="24"/>
        </w:rPr>
        <w:br/>
      </w:r>
    </w:p>
    <w:p w:rsidR="009A74C4" w:rsidRPr="009A74C4" w:rsidRDefault="009A74C4" w:rsidP="008A380A">
      <w:pPr>
        <w:spacing w:before="240" w:after="2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74C4">
        <w:rPr>
          <w:rFonts w:ascii="Times New Roman" w:eastAsia="Calibri" w:hAnsi="Times New Roman" w:cs="Times New Roman"/>
          <w:b/>
          <w:sz w:val="24"/>
          <w:szCs w:val="24"/>
        </w:rPr>
        <w:t>Zodpovednosť:</w:t>
      </w:r>
      <w:r w:rsidRPr="009A74C4">
        <w:rPr>
          <w:rFonts w:ascii="Times New Roman" w:eastAsia="Calibri" w:hAnsi="Times New Roman" w:cs="Times New Roman"/>
          <w:b/>
          <w:sz w:val="24"/>
          <w:szCs w:val="24"/>
        </w:rPr>
        <w:br/>
      </w:r>
      <w:r w:rsidRPr="009A74C4">
        <w:rPr>
          <w:rFonts w:ascii="Times New Roman" w:eastAsia="Calibri" w:hAnsi="Times New Roman" w:cs="Times New Roman"/>
          <w:sz w:val="24"/>
          <w:szCs w:val="24"/>
        </w:rPr>
        <w:t>Toto usmernenie je záväzné pre všetkých pedagogických a odborných zamestnancov. Porušenie týchto princípov môže byť posudzované ako profesijné zlyhanie a riešené v súlade s vnútorným poriadkom školy.</w:t>
      </w:r>
    </w:p>
    <w:p w:rsidR="009A74C4" w:rsidRPr="009A74C4" w:rsidRDefault="009A74C4" w:rsidP="008A380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74C4" w:rsidRPr="009A74C4" w:rsidRDefault="009A74C4" w:rsidP="008A380A">
      <w:pPr>
        <w:rPr>
          <w:rFonts w:ascii="Times New Roman" w:hAnsi="Times New Roman" w:cs="Times New Roman"/>
          <w:sz w:val="24"/>
          <w:szCs w:val="24"/>
        </w:rPr>
      </w:pPr>
    </w:p>
    <w:p w:rsidR="003D39FE" w:rsidRPr="00833F33" w:rsidRDefault="003D39FE" w:rsidP="003D39FE">
      <w:pPr>
        <w:shd w:val="clear" w:color="auto" w:fill="FFFFFF"/>
        <w:spacing w:after="174" w:line="316" w:lineRule="atLeast"/>
        <w:jc w:val="both"/>
        <w:textAlignment w:val="top"/>
        <w:rPr>
          <w:rFonts w:ascii="Times New Roman" w:hAnsi="Times New Roman" w:cs="Times New Roman"/>
          <w:color w:val="111111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>V </w:t>
      </w:r>
      <w:proofErr w:type="spellStart"/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>Kameníne</w:t>
      </w:r>
      <w:proofErr w:type="spellEnd"/>
      <w:r w:rsidR="00823268">
        <w:rPr>
          <w:rFonts w:ascii="Times New Roman" w:hAnsi="Times New Roman" w:cs="Times New Roman"/>
          <w:color w:val="111111"/>
          <w:sz w:val="24"/>
          <w:szCs w:val="24"/>
          <w:lang w:eastAsia="sk-SK"/>
        </w:rPr>
        <w:t xml:space="preserve">        1</w:t>
      </w:r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>6.9.2025</w:t>
      </w:r>
    </w:p>
    <w:p w:rsidR="003D39FE" w:rsidRDefault="003D39FE" w:rsidP="003D39FE">
      <w:pPr>
        <w:autoSpaceDE w:val="0"/>
        <w:rPr>
          <w:rFonts w:ascii="Times New Roman" w:hAnsi="Times New Roman" w:cs="Times New Roman"/>
          <w:color w:val="111111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 xml:space="preserve">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>Mgr.Kristína</w:t>
      </w:r>
      <w:proofErr w:type="spellEnd"/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 xml:space="preserve"> </w:t>
      </w:r>
      <w:proofErr w:type="spellStart"/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>Lelocká</w:t>
      </w:r>
      <w:proofErr w:type="spellEnd"/>
    </w:p>
    <w:p w:rsidR="003D39FE" w:rsidRPr="00A514F3" w:rsidRDefault="003D39FE" w:rsidP="003D39FE">
      <w:pPr>
        <w:autoSpaceDE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111111"/>
          <w:sz w:val="24"/>
          <w:szCs w:val="24"/>
          <w:lang w:eastAsia="sk-SK"/>
        </w:rPr>
        <w:t xml:space="preserve">                                                                                                                riaditeľka</w:t>
      </w:r>
    </w:p>
    <w:p w:rsidR="009A74C4" w:rsidRPr="009A74C4" w:rsidRDefault="009A74C4" w:rsidP="008A380A">
      <w:pPr>
        <w:rPr>
          <w:rFonts w:ascii="Times New Roman" w:hAnsi="Times New Roman" w:cs="Times New Roman"/>
          <w:sz w:val="24"/>
          <w:szCs w:val="24"/>
        </w:rPr>
      </w:pPr>
    </w:p>
    <w:sectPr w:rsidR="009A74C4" w:rsidRPr="009A74C4" w:rsidSect="00CF2AF0">
      <w:headerReference w:type="default" r:id="rId7"/>
      <w:footerReference w:type="default" r:id="rId8"/>
      <w:pgSz w:w="11906" w:h="16838"/>
      <w:pgMar w:top="1134" w:right="1418" w:bottom="1134" w:left="1418" w:header="567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353" w:rsidRDefault="00F47353" w:rsidP="00926354">
      <w:pPr>
        <w:spacing w:after="0" w:line="240" w:lineRule="auto"/>
      </w:pPr>
      <w:r>
        <w:separator/>
      </w:r>
    </w:p>
  </w:endnote>
  <w:endnote w:type="continuationSeparator" w:id="0">
    <w:p w:rsidR="00F47353" w:rsidRDefault="00F47353" w:rsidP="00926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8A4" w:rsidRPr="007D58A4" w:rsidRDefault="00541FEB" w:rsidP="00042459">
    <w:pPr>
      <w:pStyle w:val="Pta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  <w:lang w:eastAsia="sk-SK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4099" type="#_x0000_t32" style="position:absolute;left:0;text-align:left;margin-left:-28.35pt;margin-top:-16.9pt;width:519.05pt;height:1.25pt;flip:y;z-index:251662336" o:connectortype="straight"/>
      </w:pict>
    </w:r>
    <w:r w:rsidR="007D58A4" w:rsidRPr="007D58A4">
      <w:rPr>
        <w:rFonts w:ascii="Times New Roman" w:hAnsi="Times New Roman" w:cs="Times New Roman"/>
      </w:rPr>
      <w:t xml:space="preserve">e-mail: </w:t>
    </w:r>
    <w:hyperlink r:id="rId1" w:history="1">
      <w:r w:rsidR="007D58A4" w:rsidRPr="0013547E">
        <w:rPr>
          <w:rStyle w:val="Hypertextovprepojenie"/>
          <w:rFonts w:ascii="Times New Roman" w:hAnsi="Times New Roman" w:cs="Times New Roman"/>
        </w:rPr>
        <w:t>skola@zsmkamenin.edu.sk</w:t>
      </w:r>
    </w:hyperlink>
    <w:r w:rsidR="007D58A4">
      <w:rPr>
        <w:rFonts w:ascii="Times New Roman" w:hAnsi="Times New Roman" w:cs="Times New Roman"/>
      </w:rPr>
      <w:t xml:space="preserve">         web stránka:  </w:t>
    </w:r>
    <w:r w:rsidR="007D58A4" w:rsidRPr="007D58A4">
      <w:rPr>
        <w:rFonts w:ascii="Times New Roman" w:hAnsi="Times New Roman" w:cs="Times New Roman"/>
      </w:rPr>
      <w:t>https://wp.psakemend.eu/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353" w:rsidRDefault="00F47353" w:rsidP="00926354">
      <w:pPr>
        <w:spacing w:after="0" w:line="240" w:lineRule="auto"/>
      </w:pPr>
      <w:r>
        <w:separator/>
      </w:r>
    </w:p>
  </w:footnote>
  <w:footnote w:type="continuationSeparator" w:id="0">
    <w:p w:rsidR="00F47353" w:rsidRDefault="00F47353" w:rsidP="009263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27F" w:rsidRPr="007D58A4" w:rsidRDefault="00541FEB" w:rsidP="009D427F">
    <w:pPr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left:0;text-align:left;margin-left:-8.85pt;margin-top:-18.65pt;width:90.1pt;height:108.3pt;z-index:-251655168;mso-width-relative:margin;mso-height-relative:margin" stroked="f">
          <v:textbox style="mso-next-textbox:#_x0000_s4098">
            <w:txbxContent>
              <w:p w:rsidR="007D58A4" w:rsidRDefault="007D58A4" w:rsidP="007D58A4">
                <w:pPr>
                  <w:pStyle w:val="Normlnywebov"/>
                </w:pPr>
                <w:r>
                  <w:rPr>
                    <w:noProof/>
                  </w:rPr>
                  <w:drawing>
                    <wp:inline distT="0" distB="0" distL="0" distR="0">
                      <wp:extent cx="806327" cy="1256306"/>
                      <wp:effectExtent l="19050" t="0" r="0" b="0"/>
                      <wp:docPr id="2" name="Obrázok 1" descr="C:\Users\ziak\Downloads\logo kemend(1)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:\Users\ziak\Downloads\logo kemend(1)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08747" cy="126007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7D58A4" w:rsidRDefault="007D58A4"/>
            </w:txbxContent>
          </v:textbox>
        </v:shape>
      </w:pict>
    </w:r>
    <w:r w:rsidR="0027395F" w:rsidRPr="007D58A4">
      <w:rPr>
        <w:rFonts w:ascii="Times New Roman" w:hAnsi="Times New Roman" w:cs="Times New Roman"/>
        <w:b/>
      </w:rPr>
      <w:t xml:space="preserve">Základná škola </w:t>
    </w:r>
    <w:proofErr w:type="spellStart"/>
    <w:r w:rsidR="0027395F" w:rsidRPr="007D58A4">
      <w:rPr>
        <w:rFonts w:ascii="Times New Roman" w:hAnsi="Times New Roman" w:cs="Times New Roman"/>
        <w:b/>
      </w:rPr>
      <w:t>Sándora</w:t>
    </w:r>
    <w:proofErr w:type="spellEnd"/>
    <w:r w:rsidR="0027395F" w:rsidRPr="007D58A4">
      <w:rPr>
        <w:rFonts w:ascii="Times New Roman" w:hAnsi="Times New Roman" w:cs="Times New Roman"/>
        <w:b/>
      </w:rPr>
      <w:t xml:space="preserve"> </w:t>
    </w:r>
    <w:proofErr w:type="spellStart"/>
    <w:r w:rsidR="0027395F" w:rsidRPr="007D58A4">
      <w:rPr>
        <w:rFonts w:ascii="Times New Roman" w:hAnsi="Times New Roman" w:cs="Times New Roman"/>
        <w:b/>
      </w:rPr>
      <w:t>Petőfiho</w:t>
    </w:r>
    <w:proofErr w:type="spellEnd"/>
    <w:r w:rsidR="0027395F" w:rsidRPr="007D58A4">
      <w:rPr>
        <w:rFonts w:ascii="Times New Roman" w:hAnsi="Times New Roman" w:cs="Times New Roman"/>
        <w:b/>
      </w:rPr>
      <w:t xml:space="preserve"> s VJM </w:t>
    </w:r>
    <w:r w:rsidR="009D427F" w:rsidRPr="007D58A4">
      <w:rPr>
        <w:rFonts w:ascii="Times New Roman" w:hAnsi="Times New Roman" w:cs="Times New Roman"/>
        <w:b/>
      </w:rPr>
      <w:t>–</w:t>
    </w:r>
  </w:p>
  <w:p w:rsidR="0027395F" w:rsidRPr="007D58A4" w:rsidRDefault="009D427F" w:rsidP="00926354">
    <w:pPr>
      <w:jc w:val="center"/>
      <w:rPr>
        <w:rFonts w:ascii="Times New Roman" w:hAnsi="Times New Roman" w:cs="Times New Roman"/>
        <w:b/>
      </w:rPr>
    </w:pPr>
    <w:r w:rsidRPr="007D58A4">
      <w:rPr>
        <w:rFonts w:ascii="Times New Roman" w:hAnsi="Times New Roman" w:cs="Times New Roman"/>
        <w:b/>
      </w:rPr>
      <w:t xml:space="preserve"> </w:t>
    </w:r>
    <w:proofErr w:type="spellStart"/>
    <w:r w:rsidRPr="007D58A4">
      <w:rPr>
        <w:rFonts w:ascii="Times New Roman" w:hAnsi="Times New Roman" w:cs="Times New Roman"/>
        <w:b/>
      </w:rPr>
      <w:t>Pet</w:t>
    </w:r>
    <w:proofErr w:type="spellEnd"/>
    <w:r w:rsidRPr="007D58A4">
      <w:rPr>
        <w:rFonts w:ascii="Times New Roman" w:hAnsi="Times New Roman" w:cs="Times New Roman"/>
        <w:b/>
        <w:lang w:val="hu-HU"/>
      </w:rPr>
      <w:t>ő</w:t>
    </w:r>
    <w:proofErr w:type="spellStart"/>
    <w:r w:rsidRPr="007D58A4">
      <w:rPr>
        <w:rFonts w:ascii="Times New Roman" w:hAnsi="Times New Roman" w:cs="Times New Roman"/>
        <w:b/>
        <w:lang w:val="en-GB"/>
      </w:rPr>
      <w:t>fi</w:t>
    </w:r>
    <w:proofErr w:type="spellEnd"/>
    <w:r w:rsidRPr="007D58A4">
      <w:rPr>
        <w:rFonts w:ascii="Times New Roman" w:hAnsi="Times New Roman" w:cs="Times New Roman"/>
        <w:b/>
        <w:lang w:val="en-GB"/>
      </w:rPr>
      <w:t xml:space="preserve"> S</w:t>
    </w:r>
    <w:proofErr w:type="spellStart"/>
    <w:r w:rsidRPr="007D58A4">
      <w:rPr>
        <w:rFonts w:ascii="Times New Roman" w:hAnsi="Times New Roman" w:cs="Times New Roman"/>
        <w:b/>
      </w:rPr>
      <w:t>ándor</w:t>
    </w:r>
    <w:proofErr w:type="spellEnd"/>
    <w:r w:rsidRPr="007D58A4">
      <w:rPr>
        <w:rFonts w:ascii="Times New Roman" w:hAnsi="Times New Roman" w:cs="Times New Roman"/>
        <w:b/>
      </w:rPr>
      <w:t xml:space="preserve"> </w:t>
    </w:r>
    <w:proofErr w:type="spellStart"/>
    <w:r w:rsidRPr="007D58A4">
      <w:rPr>
        <w:rFonts w:ascii="Times New Roman" w:hAnsi="Times New Roman" w:cs="Times New Roman"/>
        <w:b/>
      </w:rPr>
      <w:t>Alapiskola</w:t>
    </w:r>
    <w:proofErr w:type="spellEnd"/>
    <w:r w:rsidRPr="007D58A4">
      <w:rPr>
        <w:rFonts w:ascii="Times New Roman" w:hAnsi="Times New Roman" w:cs="Times New Roman"/>
        <w:b/>
      </w:rPr>
      <w:t xml:space="preserve"> č. 494 Kamenín – </w:t>
    </w:r>
    <w:proofErr w:type="spellStart"/>
    <w:r w:rsidRPr="007D58A4">
      <w:rPr>
        <w:rFonts w:ascii="Times New Roman" w:hAnsi="Times New Roman" w:cs="Times New Roman"/>
        <w:b/>
      </w:rPr>
      <w:t>Kéménd</w:t>
    </w:r>
    <w:proofErr w:type="spellEnd"/>
  </w:p>
  <w:p w:rsidR="009D427F" w:rsidRPr="007D58A4" w:rsidRDefault="009D427F" w:rsidP="00926354">
    <w:pPr>
      <w:jc w:val="center"/>
      <w:rPr>
        <w:rFonts w:ascii="Times New Roman" w:hAnsi="Times New Roman" w:cs="Times New Roman"/>
        <w:b/>
      </w:rPr>
    </w:pPr>
    <w:r w:rsidRPr="007D58A4">
      <w:rPr>
        <w:rFonts w:ascii="Times New Roman" w:hAnsi="Times New Roman" w:cs="Times New Roman"/>
        <w:b/>
      </w:rPr>
      <w:t>943 57 Kamenín č. 494</w:t>
    </w:r>
  </w:p>
  <w:p w:rsidR="0027395F" w:rsidRPr="007D58A4" w:rsidRDefault="00541FEB" w:rsidP="00CF2AF0">
    <w:pPr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pict>
        <v:line id="Rovná spojnica 1" o:spid="_x0000_s4097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35pt,24.7pt" to="477.65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" strokecolor="black [3200]" strokeweight=".5pt">
          <v:stroke joinstyle="miter"/>
        </v:line>
      </w:pict>
    </w:r>
    <w:r w:rsidR="0027395F" w:rsidRPr="007D58A4">
      <w:rPr>
        <w:rFonts w:ascii="Times New Roman" w:hAnsi="Times New Roman" w:cs="Times New Roman"/>
      </w:rPr>
      <w:t xml:space="preserve">IČO: 37864050  DIČ: 2021641589 </w:t>
    </w:r>
  </w:p>
  <w:p w:rsidR="0027395F" w:rsidRDefault="0027395F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50607"/>
    <w:multiLevelType w:val="multilevel"/>
    <w:tmpl w:val="E1FADE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A063921"/>
    <w:multiLevelType w:val="hybridMultilevel"/>
    <w:tmpl w:val="FC2CC36C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C32B5"/>
    <w:multiLevelType w:val="multilevel"/>
    <w:tmpl w:val="F26CCB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0EDC3491"/>
    <w:multiLevelType w:val="multilevel"/>
    <w:tmpl w:val="AD2E31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1955197E"/>
    <w:multiLevelType w:val="multilevel"/>
    <w:tmpl w:val="422886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218D5CFF"/>
    <w:multiLevelType w:val="multilevel"/>
    <w:tmpl w:val="ECFC254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2299089A"/>
    <w:multiLevelType w:val="multilevel"/>
    <w:tmpl w:val="551CA4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nsid w:val="29BC4682"/>
    <w:multiLevelType w:val="multilevel"/>
    <w:tmpl w:val="4E989A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2C04540D"/>
    <w:multiLevelType w:val="multilevel"/>
    <w:tmpl w:val="5916352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2E4C4308"/>
    <w:multiLevelType w:val="multilevel"/>
    <w:tmpl w:val="9A647A0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38B712C5"/>
    <w:multiLevelType w:val="multilevel"/>
    <w:tmpl w:val="B09E512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3CB649C1"/>
    <w:multiLevelType w:val="multilevel"/>
    <w:tmpl w:val="49A6B20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3ED11FB1"/>
    <w:multiLevelType w:val="multilevel"/>
    <w:tmpl w:val="F9BAF7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3F724919"/>
    <w:multiLevelType w:val="multilevel"/>
    <w:tmpl w:val="1040C2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>
    <w:nsid w:val="45116093"/>
    <w:multiLevelType w:val="multilevel"/>
    <w:tmpl w:val="48043E5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nsid w:val="4BED1781"/>
    <w:multiLevelType w:val="multilevel"/>
    <w:tmpl w:val="ECDA2C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nsid w:val="73C7735A"/>
    <w:multiLevelType w:val="multilevel"/>
    <w:tmpl w:val="18C20A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nsid w:val="7C51156F"/>
    <w:multiLevelType w:val="hybridMultilevel"/>
    <w:tmpl w:val="11FE991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15"/>
  </w:num>
  <w:num w:numId="4">
    <w:abstractNumId w:val="7"/>
  </w:num>
  <w:num w:numId="5">
    <w:abstractNumId w:val="4"/>
  </w:num>
  <w:num w:numId="6">
    <w:abstractNumId w:val="16"/>
  </w:num>
  <w:num w:numId="7">
    <w:abstractNumId w:val="3"/>
  </w:num>
  <w:num w:numId="8">
    <w:abstractNumId w:val="2"/>
  </w:num>
  <w:num w:numId="9">
    <w:abstractNumId w:val="13"/>
  </w:num>
  <w:num w:numId="10">
    <w:abstractNumId w:val="6"/>
  </w:num>
  <w:num w:numId="11">
    <w:abstractNumId w:val="14"/>
  </w:num>
  <w:num w:numId="12">
    <w:abstractNumId w:val="9"/>
  </w:num>
  <w:num w:numId="13">
    <w:abstractNumId w:val="0"/>
  </w:num>
  <w:num w:numId="14">
    <w:abstractNumId w:val="11"/>
  </w:num>
  <w:num w:numId="15">
    <w:abstractNumId w:val="8"/>
  </w:num>
  <w:num w:numId="16">
    <w:abstractNumId w:val="5"/>
  </w:num>
  <w:num w:numId="17">
    <w:abstractNumId w:val="17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4101">
      <o:colormenu v:ext="edit" strokecolor="none"/>
    </o:shapedefaults>
    <o:shapelayout v:ext="edit">
      <o:idmap v:ext="edit" data="4"/>
      <o:rules v:ext="edit">
        <o:r id="V:Rule2" type="connector" idref="#_x0000_s4099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926354"/>
    <w:rsid w:val="00042459"/>
    <w:rsid w:val="0013339F"/>
    <w:rsid w:val="00157AE6"/>
    <w:rsid w:val="0027395F"/>
    <w:rsid w:val="002B0C37"/>
    <w:rsid w:val="002C0B5F"/>
    <w:rsid w:val="003108C8"/>
    <w:rsid w:val="003D39FE"/>
    <w:rsid w:val="004D5C3D"/>
    <w:rsid w:val="00541FEB"/>
    <w:rsid w:val="005B0BC0"/>
    <w:rsid w:val="00603987"/>
    <w:rsid w:val="006D6F19"/>
    <w:rsid w:val="006E1C11"/>
    <w:rsid w:val="007720C1"/>
    <w:rsid w:val="007B28ED"/>
    <w:rsid w:val="007D58A4"/>
    <w:rsid w:val="007E74F4"/>
    <w:rsid w:val="00823268"/>
    <w:rsid w:val="008A380A"/>
    <w:rsid w:val="008F54F3"/>
    <w:rsid w:val="00926354"/>
    <w:rsid w:val="009A74C4"/>
    <w:rsid w:val="009D427F"/>
    <w:rsid w:val="009F5043"/>
    <w:rsid w:val="00A52066"/>
    <w:rsid w:val="00B324AC"/>
    <w:rsid w:val="00BF306A"/>
    <w:rsid w:val="00C0555C"/>
    <w:rsid w:val="00CF2AF0"/>
    <w:rsid w:val="00D2779E"/>
    <w:rsid w:val="00F47353"/>
    <w:rsid w:val="00F62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3339F"/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9A74C4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9A74C4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eastAsia="sk-SK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9A74C4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eastAsia="sk-SK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9A74C4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263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26354"/>
  </w:style>
  <w:style w:type="paragraph" w:styleId="Pta">
    <w:name w:val="footer"/>
    <w:basedOn w:val="Normlny"/>
    <w:link w:val="PtaChar"/>
    <w:uiPriority w:val="99"/>
    <w:unhideWhenUsed/>
    <w:rsid w:val="009263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26354"/>
  </w:style>
  <w:style w:type="paragraph" w:styleId="Textbubliny">
    <w:name w:val="Balloon Text"/>
    <w:basedOn w:val="Normlny"/>
    <w:link w:val="TextbublinyChar"/>
    <w:uiPriority w:val="99"/>
    <w:semiHidden/>
    <w:unhideWhenUsed/>
    <w:rsid w:val="007D5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D58A4"/>
    <w:rPr>
      <w:rFonts w:ascii="Tahoma" w:hAnsi="Tahoma" w:cs="Tahoma"/>
      <w:sz w:val="16"/>
      <w:szCs w:val="16"/>
    </w:rPr>
  </w:style>
  <w:style w:type="paragraph" w:styleId="Normlnywebov">
    <w:name w:val="Normal (Web)"/>
    <w:basedOn w:val="Normlny"/>
    <w:uiPriority w:val="99"/>
    <w:semiHidden/>
    <w:unhideWhenUsed/>
    <w:rsid w:val="007D58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7D58A4"/>
    <w:rPr>
      <w:color w:val="0563C1" w:themeColor="hyperlink"/>
      <w:u w:val="single"/>
    </w:rPr>
  </w:style>
  <w:style w:type="character" w:styleId="Siln">
    <w:name w:val="Strong"/>
    <w:basedOn w:val="Predvolenpsmoodseku"/>
    <w:uiPriority w:val="22"/>
    <w:qFormat/>
    <w:rsid w:val="003108C8"/>
    <w:rPr>
      <w:b/>
      <w:bCs/>
    </w:rPr>
  </w:style>
  <w:style w:type="character" w:customStyle="1" w:styleId="Nadpis2Char">
    <w:name w:val="Nadpis 2 Char"/>
    <w:basedOn w:val="Predvolenpsmoodseku"/>
    <w:link w:val="Nadpis2"/>
    <w:uiPriority w:val="9"/>
    <w:rsid w:val="009A74C4"/>
    <w:rPr>
      <w:rFonts w:ascii="Arial" w:eastAsia="Arial" w:hAnsi="Arial" w:cs="Arial"/>
      <w:sz w:val="32"/>
      <w:szCs w:val="32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9A74C4"/>
    <w:rPr>
      <w:rFonts w:ascii="Arial" w:eastAsia="Arial" w:hAnsi="Arial" w:cs="Arial"/>
      <w:color w:val="434343"/>
      <w:sz w:val="28"/>
      <w:szCs w:val="28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rsid w:val="009A74C4"/>
    <w:rPr>
      <w:rFonts w:ascii="Arial" w:eastAsia="Arial" w:hAnsi="Arial" w:cs="Arial"/>
      <w:color w:val="666666"/>
      <w:sz w:val="24"/>
      <w:szCs w:val="24"/>
      <w:lang w:eastAsia="sk-SK"/>
    </w:rPr>
  </w:style>
  <w:style w:type="character" w:customStyle="1" w:styleId="Nadpis5Char">
    <w:name w:val="Nadpis 5 Char"/>
    <w:basedOn w:val="Predvolenpsmoodseku"/>
    <w:link w:val="Nadpis5"/>
    <w:uiPriority w:val="9"/>
    <w:rsid w:val="009A74C4"/>
    <w:rPr>
      <w:rFonts w:ascii="Arial" w:eastAsia="Arial" w:hAnsi="Arial" w:cs="Arial"/>
      <w:color w:val="66666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3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kola@zsmkamenin.edu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ziak</cp:lastModifiedBy>
  <cp:revision>4</cp:revision>
  <cp:lastPrinted>2025-10-07T16:18:00Z</cp:lastPrinted>
  <dcterms:created xsi:type="dcterms:W3CDTF">2025-10-01T10:57:00Z</dcterms:created>
  <dcterms:modified xsi:type="dcterms:W3CDTF">2025-10-07T16:18:00Z</dcterms:modified>
</cp:coreProperties>
</file>